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pPr w:leftFromText="141" w:rightFromText="141" w:vertAnchor="page" w:horzAnchor="page" w:tblpX="1" w:tblpY="391"/>
        <w:tblW w:w="11214" w:type="dxa"/>
        <w:tblLook w:val="04A0" w:firstRow="1" w:lastRow="0" w:firstColumn="1" w:lastColumn="0" w:noHBand="0" w:noVBand="1"/>
      </w:tblPr>
      <w:tblGrid>
        <w:gridCol w:w="1926"/>
        <w:gridCol w:w="9288"/>
      </w:tblGrid>
      <w:tr w:rsidR="00DE7AA0" w:rsidTr="00456AD8">
        <w:tc>
          <w:tcPr>
            <w:tcW w:w="1926" w:type="dxa"/>
          </w:tcPr>
          <w:p w:rsidR="00DE7AA0" w:rsidRDefault="00D60CE3" w:rsidP="00456AD8">
            <w:r w:rsidRPr="00D60CE3">
              <w:t>UNB</w:t>
            </w:r>
          </w:p>
        </w:tc>
        <w:tc>
          <w:tcPr>
            <w:tcW w:w="9288" w:type="dxa"/>
          </w:tcPr>
          <w:p w:rsidR="00DE7AA0" w:rsidRDefault="00DE7AA0" w:rsidP="00456AD8"/>
        </w:tc>
      </w:tr>
      <w:tr w:rsidR="00DE7AA0" w:rsidTr="00456AD8">
        <w:tc>
          <w:tcPr>
            <w:tcW w:w="1926" w:type="dxa"/>
          </w:tcPr>
          <w:p w:rsidR="00DE7AA0" w:rsidRDefault="00D60CE3" w:rsidP="00456AD8">
            <w:r w:rsidRPr="00D60CE3">
              <w:t>UNH</w:t>
            </w:r>
          </w:p>
        </w:tc>
        <w:tc>
          <w:tcPr>
            <w:tcW w:w="9288" w:type="dxa"/>
          </w:tcPr>
          <w:p w:rsidR="00DE7AA0" w:rsidRDefault="00DE7AA0" w:rsidP="00456AD8"/>
        </w:tc>
      </w:tr>
      <w:tr w:rsidR="00DE7AA0" w:rsidTr="00456AD8">
        <w:tc>
          <w:tcPr>
            <w:tcW w:w="1926" w:type="dxa"/>
          </w:tcPr>
          <w:p w:rsidR="00DE7AA0" w:rsidRDefault="00D60CE3" w:rsidP="00456AD8">
            <w:r w:rsidRPr="00D60CE3">
              <w:t>BGM</w:t>
            </w:r>
          </w:p>
        </w:tc>
        <w:tc>
          <w:tcPr>
            <w:tcW w:w="9288" w:type="dxa"/>
          </w:tcPr>
          <w:p w:rsidR="00DE7AA0" w:rsidRDefault="00DE7AA0" w:rsidP="00456AD8"/>
        </w:tc>
      </w:tr>
      <w:tr w:rsidR="00DE7AA0" w:rsidTr="00456AD8">
        <w:tc>
          <w:tcPr>
            <w:tcW w:w="1926" w:type="dxa"/>
          </w:tcPr>
          <w:p w:rsidR="00DE7AA0" w:rsidRDefault="00D60CE3" w:rsidP="00456AD8">
            <w:r w:rsidRPr="00D60CE3">
              <w:t>DTM+137</w:t>
            </w:r>
          </w:p>
        </w:tc>
        <w:tc>
          <w:tcPr>
            <w:tcW w:w="9288" w:type="dxa"/>
          </w:tcPr>
          <w:p w:rsidR="00DE7AA0" w:rsidRDefault="00DE7AA0" w:rsidP="00456AD8"/>
        </w:tc>
      </w:tr>
      <w:tr w:rsidR="00DE7AA0" w:rsidTr="00456AD8">
        <w:tc>
          <w:tcPr>
            <w:tcW w:w="1926" w:type="dxa"/>
          </w:tcPr>
          <w:p w:rsidR="00DE7AA0" w:rsidRDefault="00D60CE3" w:rsidP="00456AD8">
            <w:r w:rsidRPr="00D60CE3">
              <w:t>DTM+11</w:t>
            </w:r>
          </w:p>
        </w:tc>
        <w:tc>
          <w:tcPr>
            <w:tcW w:w="9288" w:type="dxa"/>
          </w:tcPr>
          <w:p w:rsidR="00DE7AA0" w:rsidRDefault="00DE7AA0" w:rsidP="00456AD8"/>
        </w:tc>
      </w:tr>
      <w:tr w:rsidR="00DE7AA0" w:rsidTr="00456AD8">
        <w:tc>
          <w:tcPr>
            <w:tcW w:w="1926" w:type="dxa"/>
          </w:tcPr>
          <w:p w:rsidR="00DE7AA0" w:rsidRDefault="00D60CE3" w:rsidP="00456AD8">
            <w:r w:rsidRPr="00D60CE3">
              <w:t>MEA+AAX+SQ+C62</w:t>
            </w:r>
          </w:p>
        </w:tc>
        <w:tc>
          <w:tcPr>
            <w:tcW w:w="9288" w:type="dxa"/>
          </w:tcPr>
          <w:p w:rsidR="00DE7AA0" w:rsidRDefault="00DE7AA0" w:rsidP="00456AD8"/>
        </w:tc>
      </w:tr>
      <w:tr w:rsidR="00DE7AA0" w:rsidTr="00456AD8">
        <w:tc>
          <w:tcPr>
            <w:tcW w:w="1926" w:type="dxa"/>
          </w:tcPr>
          <w:p w:rsidR="00DE7AA0" w:rsidRDefault="00D60CE3" w:rsidP="00456AD8">
            <w:r w:rsidRPr="00D60CE3">
              <w:t>MEA+AAX+G+KGM</w:t>
            </w:r>
          </w:p>
        </w:tc>
        <w:tc>
          <w:tcPr>
            <w:tcW w:w="9288" w:type="dxa"/>
          </w:tcPr>
          <w:p w:rsidR="00DE7AA0" w:rsidRDefault="00DE7AA0" w:rsidP="00456AD8"/>
        </w:tc>
      </w:tr>
      <w:tr w:rsidR="00DE7AA0" w:rsidTr="00456AD8">
        <w:tc>
          <w:tcPr>
            <w:tcW w:w="1926" w:type="dxa"/>
          </w:tcPr>
          <w:p w:rsidR="00DE7AA0" w:rsidRDefault="00D60CE3" w:rsidP="00456AD8">
            <w:r w:rsidRPr="00D60CE3">
              <w:t>MEA+AAX+N+KGM</w:t>
            </w:r>
          </w:p>
        </w:tc>
        <w:tc>
          <w:tcPr>
            <w:tcW w:w="9288" w:type="dxa"/>
          </w:tcPr>
          <w:p w:rsidR="00DE7AA0" w:rsidRDefault="00DE7AA0" w:rsidP="00456AD8"/>
        </w:tc>
      </w:tr>
      <w:tr w:rsidR="00D60CE3" w:rsidTr="00456AD8">
        <w:tc>
          <w:tcPr>
            <w:tcW w:w="1926" w:type="dxa"/>
          </w:tcPr>
          <w:p w:rsidR="00D60CE3" w:rsidRPr="00D60CE3" w:rsidRDefault="00D60CE3" w:rsidP="00456AD8">
            <w:r w:rsidRPr="00D60CE3">
              <w:t>RFF</w:t>
            </w:r>
          </w:p>
        </w:tc>
        <w:tc>
          <w:tcPr>
            <w:tcW w:w="9288" w:type="dxa"/>
          </w:tcPr>
          <w:p w:rsidR="00D60CE3" w:rsidRDefault="00D60CE3" w:rsidP="00456AD8">
            <w:r>
              <w:t xml:space="preserve">Atribut nad hlavičkou výdejky se </w:t>
            </w:r>
            <w:proofErr w:type="spellStart"/>
            <w:r>
              <w:t>sys</w:t>
            </w:r>
            <w:proofErr w:type="spellEnd"/>
            <w:r>
              <w:t>. Názvem „</w:t>
            </w:r>
            <w:r w:rsidRPr="00D60CE3">
              <w:t>_VDA4913CarrierReference</w:t>
            </w:r>
            <w:r>
              <w:t>“</w:t>
            </w:r>
          </w:p>
          <w:p w:rsidR="00D60CE3" w:rsidRDefault="00D60CE3" w:rsidP="00456AD8">
            <w:r>
              <w:t xml:space="preserve">RFF se bude </w:t>
            </w:r>
            <w:proofErr w:type="gramStart"/>
            <w:r>
              <w:t>plnit jen</w:t>
            </w:r>
            <w:proofErr w:type="gramEnd"/>
            <w:r>
              <w:t xml:space="preserve"> pokud je atribut vyplněn. Vzhledem k tomu, že umožňují více možností, tak je plněno jen „RFF+“ a zbytek musí být v atributu.</w:t>
            </w:r>
          </w:p>
          <w:p w:rsidR="00D60CE3" w:rsidRDefault="00D60CE3" w:rsidP="00456AD8"/>
          <w:p w:rsidR="00D60CE3" w:rsidRDefault="00D60CE3" w:rsidP="00456AD8">
            <w:r>
              <w:t>Z normy:</w:t>
            </w:r>
          </w:p>
          <w:p w:rsidR="00D60CE3" w:rsidRDefault="00D60CE3" w:rsidP="00456AD8">
            <w:r>
              <w:rPr>
                <w:noProof/>
                <w:lang w:eastAsia="cs-CZ"/>
              </w:rPr>
              <w:drawing>
                <wp:inline distT="0" distB="0" distL="0" distR="0" wp14:anchorId="2F5FB705" wp14:editId="05B2733B">
                  <wp:extent cx="5760720" cy="622935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622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CE3" w:rsidRDefault="00D60CE3" w:rsidP="00456AD8"/>
          <w:p w:rsidR="00D60CE3" w:rsidRDefault="00D60CE3" w:rsidP="00456AD8">
            <w:r>
              <w:rPr>
                <w:noProof/>
                <w:lang w:eastAsia="cs-CZ"/>
              </w:rPr>
              <w:lastRenderedPageBreak/>
              <w:drawing>
                <wp:inline distT="0" distB="0" distL="0" distR="0" wp14:anchorId="15722FC5" wp14:editId="454A37AB">
                  <wp:extent cx="5760720" cy="3211195"/>
                  <wp:effectExtent l="0" t="0" r="0" b="825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3211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0CE3" w:rsidTr="00456AD8">
        <w:tc>
          <w:tcPr>
            <w:tcW w:w="1926" w:type="dxa"/>
          </w:tcPr>
          <w:p w:rsidR="00D60CE3" w:rsidRPr="00D60CE3" w:rsidRDefault="00D60CE3" w:rsidP="00456AD8">
            <w:r w:rsidRPr="00D60CE3">
              <w:lastRenderedPageBreak/>
              <w:t>NAD+MI</w:t>
            </w:r>
          </w:p>
        </w:tc>
        <w:tc>
          <w:tcPr>
            <w:tcW w:w="9288" w:type="dxa"/>
          </w:tcPr>
          <w:p w:rsidR="00D60CE3" w:rsidRDefault="00456AD8" w:rsidP="00456AD8">
            <w:r>
              <w:t>Externí číslo organizace z kontraktu</w:t>
            </w:r>
          </w:p>
        </w:tc>
      </w:tr>
      <w:tr w:rsidR="00D60CE3" w:rsidTr="00456AD8">
        <w:tc>
          <w:tcPr>
            <w:tcW w:w="1926" w:type="dxa"/>
          </w:tcPr>
          <w:p w:rsidR="00D60CE3" w:rsidRPr="00D60CE3" w:rsidRDefault="00D60CE3" w:rsidP="00456AD8">
            <w:r w:rsidRPr="00D60CE3">
              <w:t>NAD+SU</w:t>
            </w:r>
          </w:p>
        </w:tc>
        <w:tc>
          <w:tcPr>
            <w:tcW w:w="9288" w:type="dxa"/>
          </w:tcPr>
          <w:p w:rsidR="00D60CE3" w:rsidRDefault="00456AD8" w:rsidP="00456AD8">
            <w:r>
              <w:t>Externí číslo vlastní organizace z kontraktu</w:t>
            </w:r>
          </w:p>
        </w:tc>
      </w:tr>
      <w:tr w:rsidR="00D60CE3" w:rsidTr="00456AD8">
        <w:tc>
          <w:tcPr>
            <w:tcW w:w="1926" w:type="dxa"/>
          </w:tcPr>
          <w:p w:rsidR="00D60CE3" w:rsidRPr="00D60CE3" w:rsidRDefault="00D60CE3" w:rsidP="00456AD8">
            <w:r w:rsidRPr="00D60CE3">
              <w:t>NAD+ST</w:t>
            </w:r>
          </w:p>
        </w:tc>
        <w:tc>
          <w:tcPr>
            <w:tcW w:w="9288" w:type="dxa"/>
          </w:tcPr>
          <w:p w:rsidR="00D60CE3" w:rsidRDefault="00456AD8" w:rsidP="00456AD8">
            <w:r>
              <w:t>Externí číslo místa určení z kontraktu</w:t>
            </w:r>
          </w:p>
        </w:tc>
      </w:tr>
      <w:tr w:rsidR="00D60CE3" w:rsidTr="00456AD8">
        <w:tc>
          <w:tcPr>
            <w:tcW w:w="1926" w:type="dxa"/>
          </w:tcPr>
          <w:p w:rsidR="00D60CE3" w:rsidRPr="00D60CE3" w:rsidRDefault="00D60CE3" w:rsidP="00456AD8">
            <w:r w:rsidRPr="00D60CE3">
              <w:t>LOC+11</w:t>
            </w:r>
          </w:p>
        </w:tc>
        <w:tc>
          <w:tcPr>
            <w:tcW w:w="9288" w:type="dxa"/>
          </w:tcPr>
          <w:p w:rsidR="00D60CE3" w:rsidRDefault="00456AD8" w:rsidP="00456AD8">
            <w:r>
              <w:t>Místo vykládky z odvolávky</w:t>
            </w:r>
          </w:p>
        </w:tc>
      </w:tr>
      <w:tr w:rsidR="00D60CE3" w:rsidTr="00456AD8">
        <w:tc>
          <w:tcPr>
            <w:tcW w:w="1926" w:type="dxa"/>
          </w:tcPr>
          <w:p w:rsidR="00D60CE3" w:rsidRPr="00D60CE3" w:rsidRDefault="00D60CE3" w:rsidP="00456AD8">
            <w:r w:rsidRPr="00D60CE3">
              <w:t>TDT+12</w:t>
            </w:r>
          </w:p>
        </w:tc>
        <w:tc>
          <w:tcPr>
            <w:tcW w:w="9288" w:type="dxa"/>
          </w:tcPr>
          <w:p w:rsidR="00D60CE3" w:rsidRDefault="005B4BCF" w:rsidP="00456AD8">
            <w:r w:rsidRPr="005B4BCF">
              <w:t>_</w:t>
            </w:r>
            <w:proofErr w:type="spellStart"/>
            <w:r w:rsidRPr="005B4BCF">
              <w:t>DESADVModeOfTransport</w:t>
            </w:r>
            <w:proofErr w:type="spellEnd"/>
            <w:r>
              <w:t xml:space="preserve"> typ dopravy z formy dopravy </w:t>
            </w:r>
            <w:bookmarkStart w:id="0" w:name="_GoBack"/>
            <w:bookmarkEnd w:id="0"/>
            <w:r>
              <w:t xml:space="preserve">a </w:t>
            </w:r>
            <w:proofErr w:type="spellStart"/>
            <w:r w:rsidR="00456AD8" w:rsidRPr="00456AD8">
              <w:t>PopisDodavky</w:t>
            </w:r>
            <w:proofErr w:type="spellEnd"/>
            <w:r w:rsidR="00456AD8">
              <w:t xml:space="preserve"> z výdejky</w:t>
            </w:r>
          </w:p>
        </w:tc>
      </w:tr>
    </w:tbl>
    <w:p w:rsidR="00456AD8" w:rsidRDefault="00456AD8"/>
    <w:sectPr w:rsidR="00456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C1"/>
    <w:rsid w:val="00456AD8"/>
    <w:rsid w:val="005B4BCF"/>
    <w:rsid w:val="00912F54"/>
    <w:rsid w:val="00CE4FC1"/>
    <w:rsid w:val="00D60CE3"/>
    <w:rsid w:val="00DE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578AB-28A5-4362-8D7E-6C5F2FD17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E7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85</Words>
  <Characters>505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Štěpánek</dc:creator>
  <cp:keywords/>
  <dc:description/>
  <cp:lastModifiedBy>Petr Štěpánek</cp:lastModifiedBy>
  <cp:revision>6</cp:revision>
  <dcterms:created xsi:type="dcterms:W3CDTF">2019-07-26T07:15:00Z</dcterms:created>
  <dcterms:modified xsi:type="dcterms:W3CDTF">2019-12-18T09:10:00Z</dcterms:modified>
</cp:coreProperties>
</file>